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1509</w:t>
      </w:r>
      <w:r>
        <w:rPr>
          <w:rFonts w:ascii="Times New Roman" w:eastAsia="Times New Roman" w:hAnsi="Times New Roman" w:cs="Times New Roman"/>
          <w:sz w:val="28"/>
          <w:szCs w:val="28"/>
        </w:rPr>
        <w:t>-2614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0069-01-2025-005646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76</w:t>
      </w:r>
    </w:p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Сургут, ул. Гагарина д.9 каб.402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ч.1 ст.12.8 КоАП РФ, в отношении</w:t>
      </w:r>
    </w:p>
    <w:p>
      <w:pPr>
        <w:spacing w:before="0" w:after="0"/>
        <w:ind w:right="21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Зюзюкова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часов 38 минут </w:t>
      </w:r>
      <w:r>
        <w:rPr>
          <w:rFonts w:ascii="Times New Roman" w:eastAsia="Times New Roman" w:hAnsi="Times New Roman" w:cs="Times New Roman"/>
          <w:sz w:val="28"/>
          <w:szCs w:val="28"/>
        </w:rPr>
        <w:t>Зюзюков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городе Сургуте СТ «Энергетик 2» 4-я улица д. 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средством </w:t>
      </w:r>
      <w:r>
        <w:rPr>
          <w:rStyle w:val="cat-UserDefinedgrp-42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имеющим государственный регистрационный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3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если такие действия не содержат уголовно наказуемого </w:t>
      </w:r>
      <w:r>
        <w:rPr>
          <w:rFonts w:ascii="Times New Roman" w:eastAsia="Times New Roman" w:hAnsi="Times New Roman" w:cs="Times New Roman"/>
          <w:sz w:val="28"/>
          <w:szCs w:val="28"/>
        </w:rPr>
        <w:t>деяния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</w:t>
      </w:r>
      <w:r>
        <w:rPr>
          <w:rFonts w:ascii="Times New Roman" w:eastAsia="Times New Roman" w:hAnsi="Times New Roman" w:cs="Times New Roman"/>
          <w:sz w:val="28"/>
          <w:szCs w:val="28"/>
        </w:rPr>
        <w:t>нарушил п.2.7 ПДД РФ</w:t>
      </w:r>
      <w:r>
        <w:rPr>
          <w:rFonts w:ascii="Times New Roman" w:eastAsia="Times New Roman" w:hAnsi="Times New Roman" w:cs="Times New Roman"/>
          <w:sz w:val="28"/>
          <w:szCs w:val="28"/>
        </w:rPr>
        <w:t>, тем самым совершил административное правонарушение, предусмотренное ч. 1 ст. 12.8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Зюзюков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А.В., извещенный о времени и месте рассмотрения дела надлежащим образом, а именно смс-извещением, полученной лично,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мировой судья,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Зюзюкова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Зюзюкова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суду представлены следующие документы: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 86 ХМ 676608 от 28.06.2025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86 ПК № 081020 от 28.06</w:t>
      </w:r>
      <w:r>
        <w:rPr>
          <w:rFonts w:ascii="Times New Roman" w:eastAsia="Times New Roman" w:hAnsi="Times New Roman" w:cs="Times New Roman"/>
          <w:sz w:val="28"/>
          <w:szCs w:val="28"/>
        </w:rPr>
        <w:t>.2025,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Зюзюков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16 часов 38 минут в городе Сургуте в СТ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Энергетик 2» 4-я улица д. 95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2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государственный регистрационный знак </w:t>
      </w:r>
      <w:r>
        <w:rPr>
          <w:rStyle w:val="cat-UserDefinedgrp-43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связи с наличием </w:t>
      </w:r>
      <w:r>
        <w:rPr>
          <w:rFonts w:ascii="Times New Roman" w:eastAsia="Times New Roman" w:hAnsi="Times New Roman" w:cs="Times New Roman"/>
          <w:sz w:val="28"/>
          <w:szCs w:val="28"/>
        </w:rPr>
        <w:t>достаточных оснований полагать, что лицо, управляющее транспортным средством, находится в состоянии опьянения, признак –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86 ГП 075264 от 28.06.2025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 котором зафиксирован</w:t>
      </w:r>
      <w:r>
        <w:rPr>
          <w:rFonts w:ascii="Times New Roman" w:eastAsia="Times New Roman" w:hAnsi="Times New Roman" w:cs="Times New Roman"/>
          <w:sz w:val="28"/>
          <w:szCs w:val="28"/>
        </w:rPr>
        <w:t>ы показания прибора «</w:t>
      </w:r>
      <w:r>
        <w:rPr>
          <w:rFonts w:ascii="Times New Roman" w:eastAsia="Times New Roman" w:hAnsi="Times New Roman" w:cs="Times New Roman"/>
          <w:sz w:val="28"/>
          <w:szCs w:val="28"/>
        </w:rPr>
        <w:t>Тигон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М-3303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 наличии абсолютного этилового спирта в выдыхаемом воздухе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0,697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также бумажным носителем с записью результатов исследования выдыхаемого воздуха. По результатам освидетельствования установлено состояние алкогольного опьянения, с актом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Зюзюков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ознакомлен и указал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согласие с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результатом освидетельствования;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</w:t>
      </w:r>
      <w:r>
        <w:rPr>
          <w:rFonts w:ascii="Times New Roman" w:eastAsia="Times New Roman" w:hAnsi="Times New Roman" w:cs="Times New Roman"/>
          <w:sz w:val="28"/>
          <w:szCs w:val="28"/>
        </w:rPr>
        <w:t>лом задержания ТС 86 СП № 080377 от 28.06.2025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рапортом ИДПС ОБДПС Госавтоинспекция УМВД России по г. Сургуту;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 ИДПС ОБДПС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Госавтоинспекция УМВД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диск</w:t>
      </w:r>
      <w:r>
        <w:rPr>
          <w:rFonts w:ascii="Times New Roman" w:eastAsia="Times New Roman" w:hAnsi="Times New Roman" w:cs="Times New Roman"/>
          <w:sz w:val="28"/>
          <w:szCs w:val="28"/>
        </w:rPr>
        <w:t>ом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</w:t>
      </w:r>
      <w:r>
        <w:rPr>
          <w:rFonts w:ascii="Times New Roman" w:eastAsia="Times New Roman" w:hAnsi="Times New Roman" w:cs="Times New Roman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просмотренн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>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которой зафиксированы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остановки транспортного средства под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Зюзюкова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по составлению процессуальных документов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участия понятых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Представленные доказательства судья признает допустимыми, собранными с соблюдением требований законодательства.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 года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 доказательства в их совокупности, суд считает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Зюзюкова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правонарушения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Зюзюкова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ч.1 ст.12.8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является повторное совершение однородного административного правонарушения (иные правонарушения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правонарушителя, основываясь на принципах справедливости и соразмерности, полагает необходимым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Зюзюкову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штрафа с лишением права управления транспортными средствами, что позволит достигнуть целей </w:t>
      </w:r>
      <w:r>
        <w:rPr>
          <w:rFonts w:ascii="Times New Roman" w:eastAsia="Times New Roman" w:hAnsi="Times New Roman" w:cs="Times New Roman"/>
          <w:sz w:val="28"/>
          <w:szCs w:val="28"/>
        </w:rPr>
        <w:t>восстановления социальной справедливости, исправления 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предупреждения совершения им новых противоправных деяний.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ч.1 ст.12.8, ст.ст.29.9-29.11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Зюзюкова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ч.1 ст.12.8 КоАП РФ, и назначить наказание в виде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истративного штрафа в размере 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(сорок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с лишением права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1 (один) год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необходимо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на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 40102810245370000007, расчетный счет 03100643000000018700, в РКЦ г. Ханты-Мансийска, БИК 007162163, ОКТМО 71876000, ИНН 8601010390, КПП 860101001, КБК 188 116 0112301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0001140, УИН </w:t>
      </w:r>
      <w:r>
        <w:rPr>
          <w:rFonts w:ascii="Times New Roman" w:eastAsia="Times New Roman" w:hAnsi="Times New Roman" w:cs="Times New Roman"/>
          <w:sz w:val="28"/>
          <w:szCs w:val="28"/>
        </w:rPr>
        <w:t>18810486250320012750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</w:t>
      </w:r>
      <w:r>
        <w:rPr>
          <w:rFonts w:ascii="Times New Roman" w:eastAsia="Times New Roman" w:hAnsi="Times New Roman" w:cs="Times New Roman"/>
          <w:sz w:val="28"/>
          <w:szCs w:val="28"/>
        </w:rPr>
        <w:t>: УФК по ХМАО-Югре (УМВД России по ХМАО-Югре) (прочие денежные взыскания (штрафы) за правонарушение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</w:t>
      </w:r>
      <w:r>
        <w:rPr>
          <w:rFonts w:ascii="Times New Roman" w:eastAsia="Times New Roman" w:hAnsi="Times New Roman" w:cs="Times New Roman"/>
          <w:sz w:val="28"/>
          <w:szCs w:val="28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</w:t>
      </w:r>
      <w:r>
        <w:rPr>
          <w:rFonts w:ascii="Times New Roman" w:eastAsia="Times New Roman" w:hAnsi="Times New Roman" w:cs="Times New Roman"/>
          <w:sz w:val="28"/>
          <w:szCs w:val="28"/>
        </w:rPr>
        <w:t>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.07.2025 года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1509</w:t>
      </w:r>
      <w:r>
        <w:rPr>
          <w:rFonts w:ascii="Times New Roman" w:eastAsia="Times New Roman" w:hAnsi="Times New Roman" w:cs="Times New Roman"/>
        </w:rPr>
        <w:t>-2614/2025</w:t>
      </w:r>
    </w:p>
    <w:p>
      <w:pPr>
        <w:spacing w:before="0" w:after="0"/>
        <w:jc w:val="both"/>
        <w:rPr>
          <w:sz w:val="22"/>
          <w:szCs w:val="22"/>
        </w:rPr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138360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1">
    <w:name w:val="cat-UserDefined grp-41 rplc-11"/>
    <w:basedOn w:val="DefaultParagraphFont"/>
  </w:style>
  <w:style w:type="character" w:customStyle="1" w:styleId="cat-UserDefinedgrp-42rplc-24">
    <w:name w:val="cat-UserDefined grp-42 rplc-24"/>
    <w:basedOn w:val="DefaultParagraphFont"/>
  </w:style>
  <w:style w:type="character" w:customStyle="1" w:styleId="cat-UserDefinedgrp-43rplc-26">
    <w:name w:val="cat-UserDefined grp-43 rplc-26"/>
    <w:basedOn w:val="DefaultParagraphFont"/>
  </w:style>
  <w:style w:type="character" w:customStyle="1" w:styleId="cat-UserDefinedgrp-42rplc-39">
    <w:name w:val="cat-UserDefined grp-42 rplc-39"/>
    <w:basedOn w:val="DefaultParagraphFont"/>
  </w:style>
  <w:style w:type="character" w:customStyle="1" w:styleId="cat-UserDefinedgrp-43rplc-41">
    <w:name w:val="cat-UserDefined grp-43 rplc-41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CF483-D65F-4456-AD8D-32C09031855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